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86D" w14:textId="38A7823F" w:rsidR="00152D6E" w:rsidRDefault="5D9B0664" w:rsidP="5D9B0664">
      <w:pPr>
        <w:pStyle w:val="Otsikko1"/>
      </w:pPr>
      <w:r>
        <w:t>VINKKEJÄ KESTÄVÄÄN KEHITYKSEEN NUORISOSEUROILLE</w:t>
      </w:r>
    </w:p>
    <w:p w14:paraId="2EDBF37F" w14:textId="4C5472D5" w:rsidR="5D9B0664" w:rsidRDefault="28049627" w:rsidP="5D9B0664">
      <w:r w:rsidRPr="28049627">
        <w:rPr>
          <w:i/>
          <w:iCs/>
        </w:rPr>
        <w:t>Tekemisen riemua kestävään toimintaan!</w:t>
      </w:r>
    </w:p>
    <w:p w14:paraId="613B83C0" w14:textId="5EB19F0A" w:rsidR="28049627" w:rsidRDefault="28049627" w:rsidP="28049627">
      <w:r>
        <w:t xml:space="preserve">Tee sitoumus – </w:t>
      </w:r>
      <w:hyperlink r:id="rId8">
        <w:r w:rsidRPr="28049627">
          <w:rPr>
            <w:rStyle w:val="Hyperlinkki"/>
          </w:rPr>
          <w:t>www.sitoumus2050.fi</w:t>
        </w:r>
      </w:hyperlink>
      <w:r>
        <w:t xml:space="preserve"> &gt;&gt;</w:t>
      </w:r>
    </w:p>
    <w:p w14:paraId="182855C8" w14:textId="42A6955C" w:rsidR="28049627" w:rsidRDefault="28049627" w:rsidP="28049627"/>
    <w:p w14:paraId="78A4D95D" w14:textId="124A3548" w:rsidR="5D9B0664" w:rsidRDefault="6768D598" w:rsidP="5D9B0664">
      <w:r>
        <w:t xml:space="preserve">Mitä voisitte oman nuorisoseuranne toiminnassa muuttaa, jotta se olisi kestävämpää? </w:t>
      </w:r>
      <w:r w:rsidR="5D9B0664">
        <w:br/>
      </w:r>
      <w:r>
        <w:t>Jokainen tekemänne muutos on merkityksellinen ja askel oikeaan suuntaan!</w:t>
      </w:r>
    </w:p>
    <w:p w14:paraId="6A011EE8" w14:textId="4AC083B8" w:rsidR="5D9B0664" w:rsidRDefault="6768D598" w:rsidP="5D9B0664">
      <w:r>
        <w:t>Kokosimme valmiiksi muutamia vinkkejä, joilla voi omaa toimintaa kehittää kestävämpään malliin. Keksittekö itse vielä lisää?</w:t>
      </w:r>
    </w:p>
    <w:p w14:paraId="6F64C0E8" w14:textId="2DFEC840" w:rsidR="5D9B0664" w:rsidRDefault="4CF1A9CC" w:rsidP="5D9B0664">
      <w:r>
        <w:t>Kannustamme nuorisoseuroja viestimään ja tekemään näkyväksi seuran kestävän kehityksen toimet. Kuten tiedämme, ilmastonmuutokseen liittyvät toimet ovat erittäin ajankohtaisia ja monelle tärkeitä arvokysymyksiä.  Luomme yhdessä toivoa toiminnan kautta. Me voimme vaikuttaa ja muuttaa maailmaa!</w:t>
      </w:r>
    </w:p>
    <w:p w14:paraId="6B909EB8" w14:textId="2F7E5E61" w:rsidR="5D9B0664" w:rsidRDefault="6768D598" w:rsidP="6768D598">
      <w:pPr>
        <w:pStyle w:val="Luettelokappale"/>
        <w:numPr>
          <w:ilvl w:val="0"/>
          <w:numId w:val="1"/>
        </w:numPr>
        <w:rPr>
          <w:color w:val="000000" w:themeColor="text1"/>
          <w:sz w:val="21"/>
          <w:szCs w:val="21"/>
        </w:rPr>
      </w:pPr>
      <w:r w:rsidRPr="6768D598">
        <w:rPr>
          <w:rFonts w:ascii="Calibri" w:eastAsia="Calibri" w:hAnsi="Calibri" w:cs="Calibri"/>
          <w:color w:val="000000" w:themeColor="text1"/>
          <w:sz w:val="21"/>
          <w:szCs w:val="21"/>
        </w:rPr>
        <w:t>Mietimme aina tarkasti, mitä tarvitsemme itse, mitä voimme lainata tai vuokrata tai hankkia yhdessä jonkun toisen toimijan kanssa.</w:t>
      </w:r>
    </w:p>
    <w:p w14:paraId="040CAB6E" w14:textId="2F5ACF47" w:rsidR="5D9B0664" w:rsidRDefault="6768D598" w:rsidP="5D9B0664">
      <w:pPr>
        <w:pStyle w:val="Luettelokappale"/>
        <w:numPr>
          <w:ilvl w:val="0"/>
          <w:numId w:val="1"/>
        </w:numPr>
      </w:pPr>
      <w:r>
        <w:t xml:space="preserve">Nuorisoseurat </w:t>
      </w:r>
      <w:proofErr w:type="gramStart"/>
      <w:r>
        <w:t>on</w:t>
      </w:r>
      <w:proofErr w:type="gramEnd"/>
      <w:r>
        <w:t xml:space="preserve"> kasvatusjärjestö. Otamme lapset ja nuoret mukaan tekemään kestävän kehityksen valintoja ja arjen toimintaa.</w:t>
      </w:r>
    </w:p>
    <w:p w14:paraId="3C555288" w14:textId="2FBDF0C8" w:rsidR="5D9B0664" w:rsidRDefault="6768D598" w:rsidP="5D9B0664">
      <w:pPr>
        <w:pStyle w:val="Luettelokappale"/>
        <w:numPr>
          <w:ilvl w:val="0"/>
          <w:numId w:val="1"/>
        </w:numPr>
      </w:pPr>
      <w:r>
        <w:t>Painatamme ja tulostamme erillisen harkinnan mukaan paperisia esitteitä tai julisteita. Markkinoinnissa panostamme erityisesti sähköisiin kanaviin ja kohtaamisissa tapahtuvaan viestintään.</w:t>
      </w:r>
    </w:p>
    <w:p w14:paraId="7840A485" w14:textId="5B9EE566" w:rsidR="5D9B0664" w:rsidRDefault="6768D598" w:rsidP="6768D598">
      <w:pPr>
        <w:pStyle w:val="Luettelokappale"/>
        <w:numPr>
          <w:ilvl w:val="0"/>
          <w:numId w:val="1"/>
        </w:numPr>
      </w:pPr>
      <w:r>
        <w:t>Säästämme sähköä. Laitteet ja valot ovat päällä vain silloin, kun niitä tarvitaan.</w:t>
      </w:r>
    </w:p>
    <w:p w14:paraId="06A037B4" w14:textId="4C062D0E" w:rsidR="5D9B0664" w:rsidRDefault="6768D598" w:rsidP="6768D598">
      <w:pPr>
        <w:pStyle w:val="Luettelokappale"/>
        <w:numPr>
          <w:ilvl w:val="0"/>
          <w:numId w:val="1"/>
        </w:numPr>
      </w:pPr>
      <w:r>
        <w:t>Kierrätämme esiintymis- ja talkoovaatteita. Tarpeen mukaan vuokraamme esiintymisasut esimerkiksi Nuorisoseurojen pukuvuokraamo Kostyymista.</w:t>
      </w:r>
    </w:p>
    <w:p w14:paraId="40781B14" w14:textId="79A85666" w:rsidR="5D9B0664" w:rsidRDefault="6768D598" w:rsidP="6768D598">
      <w:pPr>
        <w:pStyle w:val="Luettelokappale"/>
        <w:numPr>
          <w:ilvl w:val="0"/>
          <w:numId w:val="1"/>
        </w:numPr>
      </w:pPr>
      <w:r>
        <w:t>Kun matkustamme, kuljemme ensisijaisesti julkisilla kulkuneuvoilla tai kimppakyydeillä.</w:t>
      </w:r>
    </w:p>
    <w:p w14:paraId="063904F9" w14:textId="2BF4E8EC" w:rsidR="5D9B0664" w:rsidRDefault="6768D598" w:rsidP="6768D598">
      <w:pPr>
        <w:pStyle w:val="Luettelokappale"/>
        <w:numPr>
          <w:ilvl w:val="0"/>
          <w:numId w:val="1"/>
        </w:numPr>
      </w:pPr>
      <w:r>
        <w:t xml:space="preserve">Nuorisoseurassa uusi teknologia on meille myös mahdollisuus. Kehitämme toimintamme parempaa saavutettavuutta sähköisillä kanavilla mm. järjestämällä Skype-kokouksia tai </w:t>
      </w:r>
      <w:proofErr w:type="spellStart"/>
      <w:r>
        <w:t>streamaamalla</w:t>
      </w:r>
      <w:proofErr w:type="spellEnd"/>
      <w:r>
        <w:t xml:space="preserve"> tilaisuuksiamme Facebookiin.</w:t>
      </w:r>
    </w:p>
    <w:p w14:paraId="0F872FDC" w14:textId="0BF73EC0" w:rsidR="5D9B0664" w:rsidRDefault="6768D598" w:rsidP="6768D598">
      <w:pPr>
        <w:pStyle w:val="Luettelokappale"/>
        <w:numPr>
          <w:ilvl w:val="0"/>
          <w:numId w:val="1"/>
        </w:numPr>
      </w:pPr>
      <w:r>
        <w:t>Hyödynnämme tilaisuuksien tarjoiluissa kotimaista ruokaa, lähiruokaa sekä satokauden ruokaa, ja ainakin välillä tarjolla on vain kasvisruokaa.</w:t>
      </w:r>
    </w:p>
    <w:p w14:paraId="4571F32A" w14:textId="36F60D65" w:rsidR="5D9B0664" w:rsidRDefault="6768D598" w:rsidP="6768D598">
      <w:pPr>
        <w:pStyle w:val="Luettelokappale"/>
        <w:numPr>
          <w:ilvl w:val="0"/>
          <w:numId w:val="1"/>
        </w:numPr>
      </w:pPr>
      <w:r>
        <w:t>Suhteutamme tilaisuuksiemme ruoan määrän osallistujiin. Mikäli ruokaa jää, jaamme ylijäämäruoan osallistujille tai pakastamme sen.</w:t>
      </w:r>
    </w:p>
    <w:p w14:paraId="2300808D" w14:textId="2E57968C" w:rsidR="5D9B0664" w:rsidRDefault="6768D598" w:rsidP="6768D598">
      <w:pPr>
        <w:pStyle w:val="Luettelokappale"/>
        <w:numPr>
          <w:ilvl w:val="0"/>
          <w:numId w:val="1"/>
        </w:numPr>
      </w:pPr>
      <w:r>
        <w:t>Käytämme kertakäyttöastioita vain silloin, kun siihen on erityinen peruste ja silloinkin pyrimme valitsemaan biohajoavan vaihtoehdon.</w:t>
      </w:r>
    </w:p>
    <w:p w14:paraId="22CD3B85" w14:textId="3B422609" w:rsidR="6768D598" w:rsidRDefault="6768D598" w:rsidP="6768D598">
      <w:pPr>
        <w:pStyle w:val="Luettelokappale"/>
        <w:numPr>
          <w:ilvl w:val="0"/>
          <w:numId w:val="1"/>
        </w:numPr>
        <w:spacing w:after="0"/>
      </w:pPr>
      <w:r>
        <w:t>Mahdollistamme kierrättämisen nuorisoseurantalolla tai toimipisteessä. Varaamme eri astiat eri jätteille ja olemme merkinneet ne selkeästi, jotta kierrättäminen kävijälle on helppoa. Huolehdimme siitä, että astioita on riittävästi ja niiden tyhjennyksestä on sovittu.</w:t>
      </w:r>
    </w:p>
    <w:p w14:paraId="419CCC4E" w14:textId="17A69987" w:rsidR="5D9B0664" w:rsidRDefault="6768D598" w:rsidP="6768D598">
      <w:pPr>
        <w:pStyle w:val="Luettelokappale"/>
        <w:numPr>
          <w:ilvl w:val="0"/>
          <w:numId w:val="1"/>
        </w:numPr>
      </w:pPr>
      <w:r>
        <w:t>Teemme kerran kunnolla asiat, joita käytämme nuorisoseuran toiminnassa toistuvasti, jotta ne kestävät kulutusta pitkään. Tämä voi tarkoittaa esim. toistuvan tapahtuman opasteita, laminoituja leikkikortteja kerhoon.</w:t>
      </w:r>
    </w:p>
    <w:p w14:paraId="20736BB6" w14:textId="55B92E9A" w:rsidR="5D9B0664" w:rsidRDefault="6768D598" w:rsidP="6768D598">
      <w:pPr>
        <w:pStyle w:val="Luettelokappale"/>
        <w:numPr>
          <w:ilvl w:val="0"/>
          <w:numId w:val="1"/>
        </w:numPr>
      </w:pPr>
      <w:r>
        <w:t>Kierrätämme ja käytämme uudelleen vanhat materiaalit kekseliäästi esim. askartelussa tai ompelemme vanhoista verhoista hernepusseja. Olemme luovia ja keksimme uusia käyttötarkoituksia!</w:t>
      </w:r>
    </w:p>
    <w:p w14:paraId="3AE537CD" w14:textId="75CADBD6" w:rsidR="5D9B0664" w:rsidRDefault="6768D598" w:rsidP="6768D598">
      <w:pPr>
        <w:pStyle w:val="Luettelokappale"/>
        <w:numPr>
          <w:ilvl w:val="0"/>
          <w:numId w:val="1"/>
        </w:numPr>
      </w:pPr>
      <w:r>
        <w:lastRenderedPageBreak/>
        <w:t>Jaamme kokousmateriaalit ensisijaisesti sähköisinä ja kokouksissa näytämme videotykin tai jaetun näytön kautta kokousmateriaalit osallistujille. Vain erityisestä pyynnöstä tai tarpeesta tulostamme kokousmateriaalit.</w:t>
      </w:r>
    </w:p>
    <w:p w14:paraId="1FA97700" w14:textId="36E303A9" w:rsidR="5D9B0664" w:rsidRDefault="6768D598" w:rsidP="6768D598">
      <w:pPr>
        <w:pStyle w:val="Luettelokappale"/>
        <w:numPr>
          <w:ilvl w:val="0"/>
          <w:numId w:val="1"/>
        </w:numPr>
      </w:pPr>
      <w:r>
        <w:t>Pidämme huolta nuorisoseuran omaisuudesta ja pyrimme ensisijaisesti korjaamaan vanhaa kuin hankkimaan uutta.</w:t>
      </w:r>
    </w:p>
    <w:p w14:paraId="44B9D809" w14:textId="25171513" w:rsidR="5D9B0664" w:rsidRDefault="6768D598" w:rsidP="4CF1A9CC">
      <w:pPr>
        <w:pStyle w:val="Luettelokappale"/>
        <w:numPr>
          <w:ilvl w:val="0"/>
          <w:numId w:val="1"/>
        </w:numPr>
      </w:pPr>
      <w:r>
        <w:t>Silloinkin kun teemme hankintoja nuorisoseuralle, teemme ne harkitusti. Sijoitamme kestäviin ja laadukkaisiin tuotteisiin ja hyödynnämme hankinnoissa mahdollisuuksien mukaan kierrätysmateriaalia.</w:t>
      </w:r>
    </w:p>
    <w:p w14:paraId="08DEBABE" w14:textId="0ADDAE16" w:rsidR="5D9B0664" w:rsidRDefault="6768D598" w:rsidP="5D9B0664">
      <w:pPr>
        <w:pStyle w:val="Luettelokappale"/>
        <w:numPr>
          <w:ilvl w:val="0"/>
          <w:numId w:val="1"/>
        </w:numPr>
      </w:pPr>
      <w:r>
        <w:t>Toteutamme omistamassamme tilassa energiakatselmuksen ja pyrimme parantamaan energiatehokkuutta katselmuksessa tehtyjen huomioiden perusteella.</w:t>
      </w:r>
    </w:p>
    <w:p w14:paraId="54CE6DF1" w14:textId="298A4483" w:rsidR="5D9B0664" w:rsidRDefault="6768D598" w:rsidP="4CF1A9CC">
      <w:pPr>
        <w:pStyle w:val="Luettelokappale"/>
        <w:numPr>
          <w:ilvl w:val="0"/>
          <w:numId w:val="1"/>
        </w:numPr>
      </w:pPr>
      <w:r>
        <w:t>Käytämme laitteet loppuun ja hävitämme ne sen jälkeen asianmukaisesti.</w:t>
      </w:r>
    </w:p>
    <w:p w14:paraId="3201A7F9" w14:textId="0A659B3F" w:rsidR="5D9B0664" w:rsidRDefault="6768D598" w:rsidP="6768D598">
      <w:pPr>
        <w:pStyle w:val="Luettelokappale"/>
        <w:numPr>
          <w:ilvl w:val="0"/>
          <w:numId w:val="1"/>
        </w:numPr>
      </w:pPr>
      <w:r>
        <w:t>Pidämme nuorisoseurassa tarkkaa taloudenpitoa, joka auttaa meitä tekemään kestäviä valintoja.</w:t>
      </w:r>
    </w:p>
    <w:p w14:paraId="099DE27C" w14:textId="578AE20F" w:rsidR="5D9B0664" w:rsidRDefault="6768D598" w:rsidP="6768D598">
      <w:pPr>
        <w:pStyle w:val="Luettelokappale"/>
        <w:numPr>
          <w:ilvl w:val="0"/>
          <w:numId w:val="1"/>
        </w:numPr>
      </w:pPr>
      <w:r>
        <w:t>Suosimme kierrätysmateriaaleista tehtyjä tuotteita mm. kierrätyspaperia</w:t>
      </w:r>
    </w:p>
    <w:p w14:paraId="14AC1739" w14:textId="54F765D5" w:rsidR="5D9B0664" w:rsidRDefault="6768D598" w:rsidP="6768D598">
      <w:pPr>
        <w:pStyle w:val="Luettelokappale"/>
        <w:numPr>
          <w:ilvl w:val="0"/>
          <w:numId w:val="1"/>
        </w:numPr>
      </w:pPr>
      <w:r>
        <w:t>Järjestämme toimintaa lähellä osallistujia siellä, mihin on helppo tulla ja vältämme näin turhaa matkustamista.</w:t>
      </w:r>
    </w:p>
    <w:p w14:paraId="0957F89C" w14:textId="3C2719A7" w:rsidR="5D9B0664" w:rsidRDefault="6768D598" w:rsidP="6768D598">
      <w:pPr>
        <w:pStyle w:val="Luettelokappale"/>
        <w:numPr>
          <w:ilvl w:val="0"/>
          <w:numId w:val="1"/>
        </w:numPr>
      </w:pPr>
      <w:r>
        <w:t xml:space="preserve">Vältämme kertakäyttöisten paperisten käsipyyhkeiden käyttöä </w:t>
      </w:r>
    </w:p>
    <w:p w14:paraId="594B9F78" w14:textId="70444572" w:rsidR="5D9B0664" w:rsidRDefault="6768D598" w:rsidP="6768D598">
      <w:pPr>
        <w:pStyle w:val="Luettelokappale"/>
        <w:numPr>
          <w:ilvl w:val="0"/>
          <w:numId w:val="1"/>
        </w:numPr>
      </w:pPr>
      <w:r>
        <w:t>Annamme mahdollisuuden vaikuttaa, ja taide voi toimia kannanottona myös kestävän kehityksen puolesta.</w:t>
      </w:r>
    </w:p>
    <w:p w14:paraId="51658C17" w14:textId="2CAA7AED" w:rsidR="5D9B0664" w:rsidRDefault="6768D598" w:rsidP="6768D598">
      <w:pPr>
        <w:pStyle w:val="Luettelokappale"/>
        <w:numPr>
          <w:ilvl w:val="0"/>
          <w:numId w:val="1"/>
        </w:numPr>
      </w:pPr>
      <w:r>
        <w:t>Kehitämme yhteistyötä toisten toimijoiden kanssa parantaaksemme kestävää kehitystä, emmekä tee kaikkea yksin.</w:t>
      </w:r>
    </w:p>
    <w:p w14:paraId="7AAB7E46" w14:textId="2432B56D" w:rsidR="5D9B0664" w:rsidRDefault="6768D598" w:rsidP="6768D598">
      <w:pPr>
        <w:pStyle w:val="Luettelokappale"/>
        <w:numPr>
          <w:ilvl w:val="0"/>
          <w:numId w:val="1"/>
        </w:numPr>
      </w:pPr>
      <w:r>
        <w:t>Otamme varainhankinnassa huomioon kestävän kehityksen mm. myymällä ekotuotteita tai palveluja.</w:t>
      </w:r>
    </w:p>
    <w:p w14:paraId="7CDAF8E3" w14:textId="66616A32" w:rsidR="5D9B0664" w:rsidRDefault="6768D598" w:rsidP="5D9B0664">
      <w:pPr>
        <w:pStyle w:val="Luettelokappale"/>
        <w:numPr>
          <w:ilvl w:val="0"/>
          <w:numId w:val="1"/>
        </w:numPr>
      </w:pPr>
      <w:r>
        <w:t>Lämmitämme nuorisoseurantaloa tarpeen mukaan ja keskitämme toimintaa niille päiville, jolloin lämmitetään, jos talo ei ole kokoaikaisessa käytössä.</w:t>
      </w:r>
    </w:p>
    <w:p w14:paraId="42070ED6" w14:textId="0CBDB3A2" w:rsidR="5D9B0664" w:rsidRDefault="6768D598" w:rsidP="6768D598">
      <w:pPr>
        <w:pStyle w:val="Luettelokappale"/>
        <w:numPr>
          <w:ilvl w:val="0"/>
          <w:numId w:val="1"/>
        </w:numPr>
      </w:pPr>
      <w:r>
        <w:t>Kannustamme ja palkitsemme parempien valintojen tekemisestä mm. kahvi omasta mukista nautittuna on halvempi.</w:t>
      </w:r>
    </w:p>
    <w:p w14:paraId="14F52D3D" w14:textId="1C276E92" w:rsidR="6768D598" w:rsidRDefault="6768D598" w:rsidP="6768D598">
      <w:pPr>
        <w:pStyle w:val="Luettelokappale"/>
        <w:numPr>
          <w:ilvl w:val="0"/>
          <w:numId w:val="1"/>
        </w:numPr>
        <w:rPr>
          <w:color w:val="000000" w:themeColor="text1"/>
          <w:sz w:val="21"/>
          <w:szCs w:val="21"/>
        </w:rPr>
      </w:pPr>
      <w:r w:rsidRPr="6768D598">
        <w:rPr>
          <w:rFonts w:ascii="Calibri" w:eastAsia="Calibri" w:hAnsi="Calibri" w:cs="Calibri"/>
          <w:color w:val="000000" w:themeColor="text1"/>
          <w:sz w:val="21"/>
          <w:szCs w:val="21"/>
        </w:rPr>
        <w:t>Suosimme palkitsemisessa ja lahjoissa kestävän kehityksen mukaisia vaihtoehtoja, esimerkiksi aineettomia lahjakortteja ja ekologisia tuotteita.</w:t>
      </w:r>
    </w:p>
    <w:p w14:paraId="6D5661F1" w14:textId="5B4CEE47" w:rsidR="6768D598" w:rsidRDefault="6768D598" w:rsidP="6768D598">
      <w:pPr>
        <w:pStyle w:val="Luettelokappale"/>
        <w:numPr>
          <w:ilvl w:val="0"/>
          <w:numId w:val="1"/>
        </w:numPr>
      </w:pPr>
      <w:r>
        <w:t>Kiitämme ja palkitsemme toimijoita kestävän kehityksen teoista.</w:t>
      </w:r>
    </w:p>
    <w:p w14:paraId="7F83CD61" w14:textId="20D0152E" w:rsidR="6768D598" w:rsidRDefault="6768D598" w:rsidP="6768D598">
      <w:pPr>
        <w:pStyle w:val="Luettelokappale"/>
        <w:numPr>
          <w:ilvl w:val="0"/>
          <w:numId w:val="1"/>
        </w:numPr>
      </w:pPr>
      <w:r>
        <w:t>Kerromme siitä, mitä olemme kestävän kehityksen eteen tehneet ja miten otamme sen huomioon toiminnassamme.</w:t>
      </w:r>
    </w:p>
    <w:p w14:paraId="6A5F051D" w14:textId="2FEB7213" w:rsidR="5D9B0664" w:rsidRDefault="5D9B0664" w:rsidP="5D9B0664">
      <w:pPr>
        <w:ind w:left="360"/>
      </w:pPr>
      <w:r>
        <w:t>Olemme Nuorisoseuroissa tukenanne auttamassa löytämään parempia ratkaisuja ja kehittämään omaa toimintaanne kestävän kehityksen mukaiseksi!</w:t>
      </w:r>
    </w:p>
    <w:sectPr w:rsidR="5D9B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1249C"/>
    <w:multiLevelType w:val="hybridMultilevel"/>
    <w:tmpl w:val="700621F8"/>
    <w:lvl w:ilvl="0" w:tplc="6848203C">
      <w:start w:val="1"/>
      <w:numFmt w:val="decimal"/>
      <w:lvlText w:val="%1."/>
      <w:lvlJc w:val="left"/>
      <w:pPr>
        <w:ind w:left="720" w:hanging="360"/>
      </w:pPr>
    </w:lvl>
    <w:lvl w:ilvl="1" w:tplc="FFBA276C">
      <w:start w:val="1"/>
      <w:numFmt w:val="lowerLetter"/>
      <w:lvlText w:val="%2."/>
      <w:lvlJc w:val="left"/>
      <w:pPr>
        <w:ind w:left="1440" w:hanging="360"/>
      </w:pPr>
    </w:lvl>
    <w:lvl w:ilvl="2" w:tplc="9CD28A28">
      <w:start w:val="1"/>
      <w:numFmt w:val="lowerRoman"/>
      <w:lvlText w:val="%3."/>
      <w:lvlJc w:val="right"/>
      <w:pPr>
        <w:ind w:left="2160" w:hanging="180"/>
      </w:pPr>
    </w:lvl>
    <w:lvl w:ilvl="3" w:tplc="9B802316">
      <w:start w:val="1"/>
      <w:numFmt w:val="decimal"/>
      <w:lvlText w:val="%4."/>
      <w:lvlJc w:val="left"/>
      <w:pPr>
        <w:ind w:left="2880" w:hanging="360"/>
      </w:pPr>
    </w:lvl>
    <w:lvl w:ilvl="4" w:tplc="6F441EC4">
      <w:start w:val="1"/>
      <w:numFmt w:val="lowerLetter"/>
      <w:lvlText w:val="%5."/>
      <w:lvlJc w:val="left"/>
      <w:pPr>
        <w:ind w:left="3600" w:hanging="360"/>
      </w:pPr>
    </w:lvl>
    <w:lvl w:ilvl="5" w:tplc="9190AD16">
      <w:start w:val="1"/>
      <w:numFmt w:val="lowerRoman"/>
      <w:lvlText w:val="%6."/>
      <w:lvlJc w:val="right"/>
      <w:pPr>
        <w:ind w:left="4320" w:hanging="180"/>
      </w:pPr>
    </w:lvl>
    <w:lvl w:ilvl="6" w:tplc="981022D0">
      <w:start w:val="1"/>
      <w:numFmt w:val="decimal"/>
      <w:lvlText w:val="%7."/>
      <w:lvlJc w:val="left"/>
      <w:pPr>
        <w:ind w:left="5040" w:hanging="360"/>
      </w:pPr>
    </w:lvl>
    <w:lvl w:ilvl="7" w:tplc="EF182864">
      <w:start w:val="1"/>
      <w:numFmt w:val="lowerLetter"/>
      <w:lvlText w:val="%8."/>
      <w:lvlJc w:val="left"/>
      <w:pPr>
        <w:ind w:left="5760" w:hanging="360"/>
      </w:pPr>
    </w:lvl>
    <w:lvl w:ilvl="8" w:tplc="E91A1A32">
      <w:start w:val="1"/>
      <w:numFmt w:val="lowerRoman"/>
      <w:lvlText w:val="%9."/>
      <w:lvlJc w:val="right"/>
      <w:pPr>
        <w:ind w:left="6480" w:hanging="180"/>
      </w:pPr>
    </w:lvl>
  </w:abstractNum>
  <w:num w:numId="1" w16cid:durableId="190880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4EFF4"/>
    <w:rsid w:val="00152D6E"/>
    <w:rsid w:val="0093666F"/>
    <w:rsid w:val="22C4EFF4"/>
    <w:rsid w:val="28049627"/>
    <w:rsid w:val="4CF1A9CC"/>
    <w:rsid w:val="5D9B0664"/>
    <w:rsid w:val="6768D5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EFF4"/>
  <w15:chartTrackingRefBased/>
  <w15:docId w15:val="{B825A996-20D9-4B6E-9FC2-8DF7834B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oumus2050.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da353b-d121-45ce-8403-c3acf9ae1225">
      <UserInfo>
        <DisplayName>Henna Liiri-Turunen</DisplayName>
        <AccountId>54</AccountId>
        <AccountType/>
      </UserInfo>
    </SharedWithUsers>
    <lcf76f155ced4ddcb4097134ff3c332f xmlns="2aad6422-a9df-408c-bf81-fa90b8bfe157">
      <Terms xmlns="http://schemas.microsoft.com/office/infopath/2007/PartnerControls"/>
    </lcf76f155ced4ddcb4097134ff3c332f>
    <TaxCatchAll xmlns="84da353b-d121-45ce-8403-c3acf9ae12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1438DBF460C8C4C85070EB7E7A20341" ma:contentTypeVersion="17" ma:contentTypeDescription="Luo uusi asiakirja." ma:contentTypeScope="" ma:versionID="6df41bc7181c52e82d0772695d936a74">
  <xsd:schema xmlns:xsd="http://www.w3.org/2001/XMLSchema" xmlns:xs="http://www.w3.org/2001/XMLSchema" xmlns:p="http://schemas.microsoft.com/office/2006/metadata/properties" xmlns:ns2="84da353b-d121-45ce-8403-c3acf9ae1225" xmlns:ns3="2aad6422-a9df-408c-bf81-fa90b8bfe157" targetNamespace="http://schemas.microsoft.com/office/2006/metadata/properties" ma:root="true" ma:fieldsID="8fe6eeadf33212d2b9b1e8a080bc2085" ns2:_="" ns3:_="">
    <xsd:import namespace="84da353b-d121-45ce-8403-c3acf9ae1225"/>
    <xsd:import namespace="2aad6422-a9df-408c-bf81-fa90b8bfe15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a353b-d121-45ce-8403-c3acf9ae122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3" nillable="true" ma:displayName="Taxonomy Catch All Column" ma:hidden="true" ma:list="{847bc89d-e02b-44a5-8916-81db057577f7}" ma:internalName="TaxCatchAll" ma:showField="CatchAllData" ma:web="84da353b-d121-45ce-8403-c3acf9ae1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d6422-a9df-408c-bf81-fa90b8bfe15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8f416f2a-f1bb-4d1c-8932-a673263f23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FFEC8-51B8-4F0B-A05C-7F47FC7E4565}">
  <ds:schemaRefs>
    <ds:schemaRef ds:uri="http://schemas.openxmlformats.org/package/2006/metadata/core-properties"/>
    <ds:schemaRef ds:uri="http://purl.org/dc/terms/"/>
    <ds:schemaRef ds:uri="http://schemas.microsoft.com/office/2006/documentManagement/types"/>
    <ds:schemaRef ds:uri="84da353b-d121-45ce-8403-c3acf9ae1225"/>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2aad6422-a9df-408c-bf81-fa90b8bfe157"/>
  </ds:schemaRefs>
</ds:datastoreItem>
</file>

<file path=customXml/itemProps2.xml><?xml version="1.0" encoding="utf-8"?>
<ds:datastoreItem xmlns:ds="http://schemas.openxmlformats.org/officeDocument/2006/customXml" ds:itemID="{000AFDDA-A168-41B6-A560-F75A994AEA75}">
  <ds:schemaRefs>
    <ds:schemaRef ds:uri="http://schemas.microsoft.com/sharepoint/v3/contenttype/forms"/>
  </ds:schemaRefs>
</ds:datastoreItem>
</file>

<file path=customXml/itemProps3.xml><?xml version="1.0" encoding="utf-8"?>
<ds:datastoreItem xmlns:ds="http://schemas.openxmlformats.org/officeDocument/2006/customXml" ds:itemID="{F8A5E3D2-9CB7-4C76-A179-DD82D37A6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a353b-d121-45ce-8403-c3acf9ae1225"/>
    <ds:schemaRef ds:uri="2aad6422-a9df-408c-bf81-fa90b8bf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4349</Characters>
  <Application>Microsoft Office Word</Application>
  <DocSecurity>0</DocSecurity>
  <Lines>36</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Liiri-Turunen</dc:creator>
  <cp:keywords/>
  <dc:description/>
  <cp:lastModifiedBy>Hannu Ala-Sankola</cp:lastModifiedBy>
  <cp:revision>2</cp:revision>
  <dcterms:created xsi:type="dcterms:W3CDTF">2022-10-19T09:23:00Z</dcterms:created>
  <dcterms:modified xsi:type="dcterms:W3CDTF">2022-10-19T09:23:00Z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0x01010041438DBF460C8C4C85070EB7E7A20341</vt:lpwstr>
  </property>
  <property fmtid="{D5CDD505-2E9C-101B-9397-08002B2CF9AE}" pid="3" name="MediaServiceImageTags">
    <vt:lpwstr/>
  </property>
</Properties>
</file>